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457DC8" w14:textId="77777777" w:rsidR="00C16B8F" w:rsidRPr="00FD5D01" w:rsidRDefault="00C16B8F" w:rsidP="00C16B8F">
      <w:pPr>
        <w:jc w:val="center"/>
        <w:rPr>
          <w:b/>
          <w:bCs/>
          <w:sz w:val="20"/>
          <w:szCs w:val="20"/>
        </w:rPr>
      </w:pPr>
      <w:r w:rsidRPr="00FD5D01">
        <w:rPr>
          <w:b/>
          <w:bCs/>
          <w:sz w:val="20"/>
          <w:szCs w:val="20"/>
        </w:rPr>
        <w:t>IZJAVA PONUDNIKA/PODIZVAJALCA/SOPONUDNIKA O IZPOLNJEVANJU</w:t>
      </w:r>
      <w:r w:rsidRPr="00FD5D01">
        <w:rPr>
          <w:sz w:val="20"/>
          <w:szCs w:val="20"/>
        </w:rPr>
        <w:t xml:space="preserve"> </w:t>
      </w:r>
      <w:r w:rsidRPr="00FD5D01">
        <w:rPr>
          <w:b/>
          <w:bCs/>
          <w:sz w:val="20"/>
          <w:szCs w:val="20"/>
        </w:rPr>
        <w:t xml:space="preserve">POGOJEV S POOBLASTILOM </w:t>
      </w:r>
    </w:p>
    <w:p w14:paraId="70AA2BB9" w14:textId="77777777" w:rsidR="00C16B8F" w:rsidRPr="00FD5D01" w:rsidRDefault="00C16B8F" w:rsidP="00C16B8F">
      <w:pPr>
        <w:jc w:val="center"/>
        <w:rPr>
          <w:b/>
          <w:bCs/>
          <w:sz w:val="20"/>
          <w:szCs w:val="20"/>
        </w:rPr>
      </w:pPr>
    </w:p>
    <w:p w14:paraId="4B5C581C" w14:textId="77777777" w:rsidR="00C16B8F" w:rsidRPr="00FD5D01" w:rsidRDefault="00C16B8F" w:rsidP="00C16B8F">
      <w:pPr>
        <w:rPr>
          <w:sz w:val="20"/>
          <w:szCs w:val="20"/>
        </w:rPr>
      </w:pPr>
      <w:r w:rsidRPr="00FD5D01">
        <w:rPr>
          <w:sz w:val="20"/>
          <w:szCs w:val="20"/>
        </w:rPr>
        <w:t>Ponudnik/podizvajalec/soponudnik:____________________________________________________</w:t>
      </w:r>
    </w:p>
    <w:p w14:paraId="30AD0669" w14:textId="7DDC97E2" w:rsidR="00C16B8F" w:rsidRPr="00FD5D01" w:rsidRDefault="00C16B8F" w:rsidP="00C16B8F">
      <w:pPr>
        <w:jc w:val="center"/>
        <w:rPr>
          <w:i/>
          <w:iCs/>
          <w:sz w:val="20"/>
          <w:szCs w:val="20"/>
        </w:rPr>
      </w:pPr>
      <w:r w:rsidRPr="00FD5D01">
        <w:rPr>
          <w:i/>
          <w:iCs/>
          <w:sz w:val="20"/>
          <w:szCs w:val="20"/>
        </w:rPr>
        <w:t>(</w:t>
      </w:r>
      <w:r>
        <w:rPr>
          <w:i/>
          <w:iCs/>
          <w:sz w:val="20"/>
          <w:szCs w:val="20"/>
        </w:rPr>
        <w:t>naziv</w:t>
      </w:r>
      <w:r w:rsidRPr="00FD5D01">
        <w:rPr>
          <w:i/>
          <w:iCs/>
          <w:sz w:val="20"/>
          <w:szCs w:val="20"/>
        </w:rPr>
        <w:t xml:space="preserve"> in sedež ponudnika)</w:t>
      </w:r>
    </w:p>
    <w:p w14:paraId="78DBB49F" w14:textId="77777777" w:rsidR="00C16B8F" w:rsidRPr="00FD5D01" w:rsidRDefault="00C16B8F" w:rsidP="00C16B8F">
      <w:pPr>
        <w:rPr>
          <w:b/>
          <w:bCs/>
          <w:sz w:val="20"/>
          <w:szCs w:val="20"/>
        </w:rPr>
      </w:pPr>
    </w:p>
    <w:p w14:paraId="1FAD26BC" w14:textId="77777777" w:rsidR="00C16B8F" w:rsidRPr="00FD5D01" w:rsidRDefault="00C16B8F" w:rsidP="00C16B8F">
      <w:pPr>
        <w:tabs>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100" w:lineRule="atLeast"/>
        <w:jc w:val="both"/>
        <w:rPr>
          <w:b/>
          <w:bCs/>
          <w:sz w:val="20"/>
          <w:szCs w:val="20"/>
        </w:rPr>
      </w:pPr>
      <w:r w:rsidRPr="00FD5D01">
        <w:rPr>
          <w:b/>
          <w:bCs/>
          <w:sz w:val="20"/>
          <w:szCs w:val="20"/>
        </w:rPr>
        <w:t>S podpisom te izjave pod kazensko in materialno odgovornostjo izjavljamo, da izpolnjujemo naslednje pogoje:</w:t>
      </w:r>
    </w:p>
    <w:p w14:paraId="50B3AE39" w14:textId="77777777" w:rsidR="00C16B8F" w:rsidRPr="00FD5D01" w:rsidRDefault="00C16B8F" w:rsidP="00C16B8F">
      <w:pPr>
        <w:tabs>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100" w:lineRule="atLeast"/>
        <w:jc w:val="both"/>
        <w:rPr>
          <w:sz w:val="20"/>
          <w:szCs w:val="20"/>
        </w:rPr>
      </w:pPr>
    </w:p>
    <w:p w14:paraId="182F95D4" w14:textId="10D70761" w:rsidR="00C16B8F" w:rsidRPr="00FD5D01" w:rsidRDefault="00C16B8F" w:rsidP="00C16B8F">
      <w:pPr>
        <w:widowControl w:val="0"/>
        <w:numPr>
          <w:ilvl w:val="0"/>
          <w:numId w:val="1"/>
        </w:numPr>
        <w:tabs>
          <w:tab w:val="left" w:pos="720"/>
        </w:tabs>
        <w:suppressAutoHyphens/>
        <w:jc w:val="both"/>
        <w:rPr>
          <w:sz w:val="20"/>
          <w:szCs w:val="20"/>
        </w:rPr>
      </w:pPr>
      <w:r w:rsidRPr="00FD5D01">
        <w:rPr>
          <w:sz w:val="20"/>
          <w:szCs w:val="20"/>
        </w:rPr>
        <w:t xml:space="preserve">da naši družbi in osebam, ki so člani upravnega, vodstvenega ali nadzornega organa družbe ali oseb, ki imajo pooblastila za njeno zastopanje ali odločanje ali nadzor v njej ni bila izrečena pravnomočna sodba, ki ima elemente kaznivih dejanj, naštetih </w:t>
      </w:r>
      <w:bookmarkStart w:id="0" w:name="_Hlk509571334"/>
      <w:r w:rsidRPr="00FD5D01">
        <w:rPr>
          <w:sz w:val="20"/>
          <w:szCs w:val="20"/>
        </w:rPr>
        <w:t>v prvem odstavku 75. člena ZJN-3</w:t>
      </w:r>
      <w:r>
        <w:rPr>
          <w:sz w:val="20"/>
          <w:szCs w:val="20"/>
        </w:rPr>
        <w:t>;</w:t>
      </w:r>
    </w:p>
    <w:bookmarkEnd w:id="0"/>
    <w:p w14:paraId="7493A6AD" w14:textId="59281D5E" w:rsidR="00C16B8F" w:rsidRPr="00FD5D01" w:rsidRDefault="00C16B8F" w:rsidP="00C16B8F">
      <w:pPr>
        <w:widowControl w:val="0"/>
        <w:numPr>
          <w:ilvl w:val="0"/>
          <w:numId w:val="1"/>
        </w:numPr>
        <w:tabs>
          <w:tab w:val="left" w:pos="720"/>
        </w:tabs>
        <w:suppressAutoHyphens/>
        <w:jc w:val="both"/>
        <w:rPr>
          <w:sz w:val="20"/>
          <w:szCs w:val="20"/>
        </w:rPr>
      </w:pPr>
      <w:r w:rsidRPr="00FD5D01">
        <w:rPr>
          <w:sz w:val="20"/>
          <w:szCs w:val="20"/>
          <w:lang w:eastAsia="ar-SA"/>
        </w:rPr>
        <w:t>izpolnjujemo obveznosti v zvezi z dajatvami in drugimi nedavčnimi obveznostmi v skladu z zakonom, ki ureja finančno upravo, ki jih pobira davčni organ v skladu s predpisi države v kateri imamo svoj sedež ali predpisi države naročnika in da na dan, ko oddajamo ponudbo nimamo neplačanih zapadlih obveznosti 50 evrov ali več ter imamo predložene vse obračune davčnih odtegljajev za dohodke iz delovnega razmerja za obdobje zadnjih pet</w:t>
      </w:r>
      <w:r w:rsidR="001423FB">
        <w:rPr>
          <w:sz w:val="20"/>
          <w:szCs w:val="20"/>
          <w:lang w:eastAsia="ar-SA"/>
        </w:rPr>
        <w:t>ih</w:t>
      </w:r>
      <w:r w:rsidRPr="00FD5D01">
        <w:rPr>
          <w:sz w:val="20"/>
          <w:szCs w:val="20"/>
          <w:lang w:eastAsia="ar-SA"/>
        </w:rPr>
        <w:t xml:space="preserve"> let;</w:t>
      </w:r>
    </w:p>
    <w:p w14:paraId="5F6E31AF" w14:textId="77777777" w:rsidR="00C16B8F" w:rsidRPr="00FD5D01" w:rsidRDefault="00C16B8F" w:rsidP="00C16B8F">
      <w:pPr>
        <w:widowControl w:val="0"/>
        <w:numPr>
          <w:ilvl w:val="0"/>
          <w:numId w:val="2"/>
        </w:numPr>
        <w:tabs>
          <w:tab w:val="left" w:pos="720"/>
        </w:tabs>
        <w:suppressAutoHyphens/>
        <w:jc w:val="both"/>
        <w:rPr>
          <w:sz w:val="20"/>
          <w:szCs w:val="20"/>
          <w:lang w:eastAsia="ar-SA"/>
        </w:rPr>
      </w:pPr>
      <w:r w:rsidRPr="00FD5D01">
        <w:rPr>
          <w:bCs/>
          <w:iCs/>
          <w:sz w:val="20"/>
          <w:szCs w:val="20"/>
        </w:rPr>
        <w:t>na dan, ko poteče rok za oddajo ponudbe, nismo izločeni iz postopkov oddaje javnih naročil zaradi uvrstitve v evidenco gospodarskih subjektov z negativnimi referencami;</w:t>
      </w:r>
    </w:p>
    <w:p w14:paraId="2174E3B6" w14:textId="12561ADB" w:rsidR="00C16B8F" w:rsidRPr="00FD5D01" w:rsidRDefault="00C16B8F" w:rsidP="00C16B8F">
      <w:pPr>
        <w:pStyle w:val="Default"/>
        <w:numPr>
          <w:ilvl w:val="0"/>
          <w:numId w:val="2"/>
        </w:numPr>
        <w:jc w:val="both"/>
        <w:rPr>
          <w:rFonts w:ascii="Trebuchet MS" w:hAnsi="Trebuchet MS" w:cs="Trebuchet MS"/>
          <w:bCs/>
          <w:iCs/>
          <w:color w:val="auto"/>
          <w:sz w:val="20"/>
          <w:szCs w:val="20"/>
        </w:rPr>
      </w:pPr>
      <w:r w:rsidRPr="00FD5D01">
        <w:rPr>
          <w:rFonts w:ascii="Trebuchet MS" w:hAnsi="Trebuchet MS" w:cs="Trebuchet MS"/>
          <w:bCs/>
          <w:iCs/>
          <w:color w:val="auto"/>
          <w:sz w:val="20"/>
          <w:szCs w:val="20"/>
        </w:rPr>
        <w:t>nam v zadnjih treh letih pred potekom roka za oddajo ponudb ni bila s pravnomočno odločbo pristojnega organa R</w:t>
      </w:r>
      <w:r w:rsidR="001423FB">
        <w:rPr>
          <w:rFonts w:ascii="Trebuchet MS" w:hAnsi="Trebuchet MS" w:cs="Trebuchet MS"/>
          <w:bCs/>
          <w:iCs/>
          <w:color w:val="auto"/>
          <w:sz w:val="20"/>
          <w:szCs w:val="20"/>
        </w:rPr>
        <w:t xml:space="preserve">epublike </w:t>
      </w:r>
      <w:r w:rsidRPr="00FD5D01">
        <w:rPr>
          <w:rFonts w:ascii="Trebuchet MS" w:hAnsi="Trebuchet MS" w:cs="Trebuchet MS"/>
          <w:bCs/>
          <w:iCs/>
          <w:color w:val="auto"/>
          <w:sz w:val="20"/>
          <w:szCs w:val="20"/>
        </w:rPr>
        <w:t>S</w:t>
      </w:r>
      <w:r w:rsidR="001423FB">
        <w:rPr>
          <w:rFonts w:ascii="Trebuchet MS" w:hAnsi="Trebuchet MS" w:cs="Trebuchet MS"/>
          <w:bCs/>
          <w:iCs/>
          <w:color w:val="auto"/>
          <w:sz w:val="20"/>
          <w:szCs w:val="20"/>
        </w:rPr>
        <w:t>lovenije</w:t>
      </w:r>
      <w:r w:rsidRPr="00FD5D01">
        <w:rPr>
          <w:rFonts w:ascii="Trebuchet MS" w:hAnsi="Trebuchet MS" w:cs="Trebuchet MS"/>
          <w:bCs/>
          <w:iCs/>
          <w:color w:val="auto"/>
          <w:sz w:val="20"/>
          <w:szCs w:val="20"/>
        </w:rPr>
        <w:t xml:space="preserve"> ali druge države članice ali tretje države dvakrat izrečena globa zaradi prekrška v zvezi s plačilom za delo;</w:t>
      </w:r>
    </w:p>
    <w:p w14:paraId="1C508E7E" w14:textId="77777777" w:rsidR="00C16B8F" w:rsidRPr="00FD5D01" w:rsidRDefault="00C16B8F" w:rsidP="00C16B8F">
      <w:pPr>
        <w:widowControl w:val="0"/>
        <w:numPr>
          <w:ilvl w:val="0"/>
          <w:numId w:val="2"/>
        </w:numPr>
        <w:tabs>
          <w:tab w:val="left" w:pos="720"/>
        </w:tabs>
        <w:suppressAutoHyphens/>
        <w:jc w:val="both"/>
        <w:rPr>
          <w:sz w:val="20"/>
          <w:szCs w:val="20"/>
          <w:lang w:eastAsia="ar-SA"/>
        </w:rPr>
      </w:pPr>
      <w:r w:rsidRPr="00FD5D01">
        <w:rPr>
          <w:bCs/>
          <w:iCs/>
          <w:sz w:val="20"/>
          <w:szCs w:val="20"/>
        </w:rPr>
        <w:t xml:space="preserve">se nad nami ni začel postopek zaradi insolventnosti ali prisilnega prenehanja po zakonu, ki ureja postopek zaradi insolventnosti in prisilnega prenehanja, ali postopek likvidacije po zakonu, ki ureja gospodarske družbe, da naših sredstev ali poslovanja ne upravlja upravitelj ali sodišče, ali da naše poslovne dejavnosti niso začasno ustavljene, ali da se v skladu s predpisi druge države nad nami ni začel postopek ali pa je nastal položaj z enakimi pravnimi posledicami; </w:t>
      </w:r>
    </w:p>
    <w:p w14:paraId="5977354A" w14:textId="7789132E" w:rsidR="00C16B8F" w:rsidRPr="00FD5D01" w:rsidRDefault="00C16B8F" w:rsidP="00C16B8F">
      <w:pPr>
        <w:pStyle w:val="Odstavekseznama"/>
        <w:widowControl w:val="0"/>
        <w:numPr>
          <w:ilvl w:val="0"/>
          <w:numId w:val="2"/>
        </w:numPr>
        <w:suppressAutoHyphens/>
        <w:jc w:val="both"/>
        <w:rPr>
          <w:rFonts w:ascii="Trebuchet MS" w:hAnsi="Trebuchet MS"/>
          <w:sz w:val="20"/>
          <w:szCs w:val="20"/>
          <w:lang w:eastAsia="ar-SA"/>
        </w:rPr>
      </w:pPr>
      <w:r w:rsidRPr="00FD5D01">
        <w:rPr>
          <w:rFonts w:ascii="Trebuchet MS" w:hAnsi="Trebuchet MS" w:cs="Trebuchet MS"/>
          <w:bCs/>
          <w:iCs/>
          <w:sz w:val="20"/>
          <w:szCs w:val="20"/>
        </w:rPr>
        <w:t>smo v Republiki Sloveniji upravičen</w:t>
      </w:r>
      <w:r w:rsidR="001423FB">
        <w:rPr>
          <w:rFonts w:ascii="Trebuchet MS" w:hAnsi="Trebuchet MS" w:cs="Trebuchet MS"/>
          <w:bCs/>
          <w:iCs/>
          <w:sz w:val="20"/>
          <w:szCs w:val="20"/>
        </w:rPr>
        <w:t>i</w:t>
      </w:r>
      <w:r w:rsidRPr="00FD5D01">
        <w:rPr>
          <w:rFonts w:ascii="Trebuchet MS" w:hAnsi="Trebuchet MS" w:cs="Trebuchet MS"/>
          <w:bCs/>
          <w:iCs/>
          <w:sz w:val="20"/>
          <w:szCs w:val="20"/>
        </w:rPr>
        <w:t xml:space="preserve"> izvajati storitve, ki so predmet tega javnega naročila, kar pomeni, da smo za opravljanje dejavnosti, ki je predmet tega javnega naročila, vpisani v enega od poklicnih ali poslovnih registrov, ki se vodijo v državi članici, v kateri ima ponudnik sedež</w:t>
      </w:r>
      <w:r>
        <w:rPr>
          <w:rFonts w:ascii="Trebuchet MS" w:hAnsi="Trebuchet MS" w:cs="Trebuchet MS"/>
          <w:bCs/>
          <w:iCs/>
          <w:sz w:val="20"/>
          <w:szCs w:val="20"/>
        </w:rPr>
        <w:t>;</w:t>
      </w:r>
    </w:p>
    <w:p w14:paraId="4D443697" w14:textId="2442C71E" w:rsidR="00C16B8F" w:rsidRPr="00FD5D01" w:rsidRDefault="00C16B8F" w:rsidP="00C16B8F">
      <w:pPr>
        <w:widowControl w:val="0"/>
        <w:numPr>
          <w:ilvl w:val="0"/>
          <w:numId w:val="2"/>
        </w:numPr>
        <w:tabs>
          <w:tab w:val="left" w:pos="720"/>
        </w:tabs>
        <w:suppressAutoHyphens/>
        <w:jc w:val="both"/>
        <w:rPr>
          <w:sz w:val="20"/>
          <w:szCs w:val="20"/>
          <w:lang w:eastAsia="ar-SA"/>
        </w:rPr>
      </w:pPr>
      <w:r w:rsidRPr="00FD5D01">
        <w:rPr>
          <w:sz w:val="20"/>
          <w:szCs w:val="20"/>
          <w:lang w:eastAsia="ar-SA"/>
        </w:rPr>
        <w:t xml:space="preserve">da skladno s 35. členom Zakona o integriteti in preprečevanju korupcije </w:t>
      </w:r>
      <w:r w:rsidRPr="001423FB">
        <w:rPr>
          <w:sz w:val="20"/>
          <w:szCs w:val="20"/>
          <w:lang w:eastAsia="ar-SA"/>
        </w:rPr>
        <w:t>(</w:t>
      </w:r>
      <w:r w:rsidRPr="00BC75B9">
        <w:rPr>
          <w:sz w:val="20"/>
          <w:szCs w:val="20"/>
          <w:lang w:eastAsia="ar-SA"/>
        </w:rPr>
        <w:t xml:space="preserve">Uradni list RS, št. </w:t>
      </w:r>
      <w:r w:rsidR="001423FB" w:rsidRPr="00BC75B9">
        <w:rPr>
          <w:rFonts w:cs="Arial"/>
          <w:sz w:val="20"/>
          <w:szCs w:val="20"/>
          <w:shd w:val="clear" w:color="auto" w:fill="FFFFFF"/>
        </w:rPr>
        <w:t xml:space="preserve">69/11 - uradno prečiščeno besedilo, 158/20 in 3/22 - </w:t>
      </w:r>
      <w:proofErr w:type="spellStart"/>
      <w:r w:rsidR="001423FB" w:rsidRPr="00BC75B9">
        <w:rPr>
          <w:rFonts w:cs="Arial"/>
          <w:sz w:val="20"/>
          <w:szCs w:val="20"/>
          <w:shd w:val="clear" w:color="auto" w:fill="FFFFFF"/>
        </w:rPr>
        <w:t>ZDeb</w:t>
      </w:r>
      <w:proofErr w:type="spellEnd"/>
      <w:r w:rsidRPr="001423FB">
        <w:rPr>
          <w:sz w:val="20"/>
          <w:szCs w:val="20"/>
          <w:lang w:eastAsia="ar-SA"/>
        </w:rPr>
        <w:t>), nismo subjekt</w:t>
      </w:r>
      <w:r w:rsidRPr="00FD5D01">
        <w:rPr>
          <w:sz w:val="20"/>
          <w:szCs w:val="20"/>
          <w:lang w:eastAsia="ar-SA"/>
        </w:rPr>
        <w:t>, v katerem je funkcionar, ki pri naročniku opravlja funkcijo, ali njegov družinski član udeležen kot poslovodja, član poslovodstva ali zakoniti zastopnik ali je neposredno ali preko drugih pravnih oseb v več kot 5% udeležen pri ustanoviteljskih pravicah, upravljanju ali kapitalu</w:t>
      </w:r>
      <w:r>
        <w:rPr>
          <w:sz w:val="20"/>
          <w:szCs w:val="20"/>
          <w:lang w:eastAsia="ar-SA"/>
        </w:rPr>
        <w:t>;</w:t>
      </w:r>
    </w:p>
    <w:p w14:paraId="1D361965" w14:textId="3A5109F7" w:rsidR="00C16B8F" w:rsidRDefault="00C16B8F" w:rsidP="00875482">
      <w:pPr>
        <w:widowControl w:val="0"/>
        <w:numPr>
          <w:ilvl w:val="0"/>
          <w:numId w:val="2"/>
        </w:numPr>
        <w:tabs>
          <w:tab w:val="left" w:pos="720"/>
        </w:tabs>
        <w:suppressAutoHyphens/>
        <w:jc w:val="both"/>
        <w:rPr>
          <w:sz w:val="20"/>
          <w:szCs w:val="20"/>
          <w:lang w:eastAsia="ar-SA"/>
        </w:rPr>
      </w:pPr>
      <w:r w:rsidRPr="00FD5D01">
        <w:rPr>
          <w:sz w:val="20"/>
          <w:szCs w:val="20"/>
          <w:lang w:eastAsia="ar-SA"/>
        </w:rPr>
        <w:t>da zadnj</w:t>
      </w:r>
      <w:r>
        <w:rPr>
          <w:sz w:val="20"/>
          <w:szCs w:val="20"/>
          <w:lang w:eastAsia="ar-SA"/>
        </w:rPr>
        <w:t>e tri mesece</w:t>
      </w:r>
      <w:r w:rsidRPr="00FD5D01">
        <w:rPr>
          <w:sz w:val="20"/>
          <w:szCs w:val="20"/>
          <w:lang w:eastAsia="ar-SA"/>
        </w:rPr>
        <w:t xml:space="preserve"> pred objavo </w:t>
      </w:r>
      <w:r w:rsidR="001423FB">
        <w:rPr>
          <w:sz w:val="20"/>
          <w:szCs w:val="20"/>
          <w:lang w:eastAsia="ar-SA"/>
        </w:rPr>
        <w:t xml:space="preserve">javnega </w:t>
      </w:r>
      <w:r w:rsidRPr="00FD5D01">
        <w:rPr>
          <w:sz w:val="20"/>
          <w:szCs w:val="20"/>
          <w:lang w:eastAsia="ar-SA"/>
        </w:rPr>
        <w:t>naročila na portalu javnih naročil nismo imeli blokiranega nobenega od svojih poslovnih računov</w:t>
      </w:r>
      <w:r w:rsidR="00875482">
        <w:rPr>
          <w:sz w:val="20"/>
          <w:szCs w:val="20"/>
          <w:lang w:eastAsia="ar-SA"/>
        </w:rPr>
        <w:t>.</w:t>
      </w:r>
    </w:p>
    <w:p w14:paraId="51F81A8D" w14:textId="77777777" w:rsidR="00875482" w:rsidRPr="00875482" w:rsidRDefault="00875482" w:rsidP="00875482">
      <w:pPr>
        <w:widowControl w:val="0"/>
        <w:tabs>
          <w:tab w:val="left" w:pos="720"/>
        </w:tabs>
        <w:suppressAutoHyphens/>
        <w:ind w:left="360"/>
        <w:jc w:val="both"/>
        <w:rPr>
          <w:sz w:val="20"/>
          <w:szCs w:val="20"/>
          <w:lang w:eastAsia="ar-SA"/>
        </w:rPr>
      </w:pPr>
    </w:p>
    <w:p w14:paraId="3F7904B8" w14:textId="77777777" w:rsidR="00C16B8F" w:rsidRPr="00FD5D01" w:rsidRDefault="00C16B8F" w:rsidP="00C16B8F">
      <w:pPr>
        <w:widowControl w:val="0"/>
        <w:suppressAutoHyphens/>
        <w:jc w:val="center"/>
        <w:rPr>
          <w:sz w:val="20"/>
          <w:szCs w:val="20"/>
          <w:lang w:eastAsia="ar-SA"/>
        </w:rPr>
      </w:pPr>
      <w:r>
        <w:rPr>
          <w:sz w:val="20"/>
          <w:szCs w:val="20"/>
          <w:lang w:eastAsia="ar-SA"/>
        </w:rPr>
        <w:t>***</w:t>
      </w:r>
    </w:p>
    <w:p w14:paraId="2143FD5B" w14:textId="5106C1B2" w:rsidR="00C16B8F" w:rsidRPr="00FD5D01" w:rsidRDefault="00C16B8F" w:rsidP="00C16B8F">
      <w:pPr>
        <w:widowControl w:val="0"/>
        <w:suppressAutoHyphens/>
        <w:jc w:val="both"/>
        <w:rPr>
          <w:b/>
          <w:sz w:val="20"/>
          <w:szCs w:val="20"/>
        </w:rPr>
      </w:pPr>
      <w:r w:rsidRPr="00FD5D01">
        <w:rPr>
          <w:b/>
          <w:sz w:val="20"/>
          <w:szCs w:val="20"/>
          <w:lang w:eastAsia="ar-SA"/>
        </w:rPr>
        <w:t>Soglašamo, da naročnik za potrebe tega javnega naročila pridobi podatke iz uradnih evidenc in POOBLAŠČAMO naročnika Mestno občino Celje, Trg celjskih knezov 9, 3000 Celje, da</w:t>
      </w:r>
      <w:r>
        <w:rPr>
          <w:b/>
          <w:sz w:val="20"/>
          <w:szCs w:val="20"/>
          <w:lang w:eastAsia="ar-SA"/>
        </w:rPr>
        <w:t xml:space="preserve"> v postopku javnega </w:t>
      </w:r>
      <w:r w:rsidRPr="00D01FF0">
        <w:rPr>
          <w:b/>
          <w:sz w:val="20"/>
          <w:szCs w:val="20"/>
          <w:lang w:eastAsia="ar-SA"/>
        </w:rPr>
        <w:t xml:space="preserve">naročila </w:t>
      </w:r>
      <w:r w:rsidRPr="00C16B8F">
        <w:rPr>
          <w:b/>
          <w:sz w:val="20"/>
          <w:szCs w:val="20"/>
          <w:lang w:eastAsia="ar-SA"/>
        </w:rPr>
        <w:t>»</w:t>
      </w:r>
      <w:r w:rsidRPr="00C16B8F">
        <w:rPr>
          <w:b/>
          <w:bCs/>
          <w:sz w:val="20"/>
          <w:szCs w:val="20"/>
        </w:rPr>
        <w:t>Izvajanje prevozov učencev v osnovne šole v Mestni občini Celje za šolska leta 2023/2024, 2024/2025 in 2025/2026«</w:t>
      </w:r>
      <w:r w:rsidRPr="00FD5D01">
        <w:rPr>
          <w:sz w:val="20"/>
          <w:szCs w:val="20"/>
        </w:rPr>
        <w:t xml:space="preserve"> </w:t>
      </w:r>
      <w:r w:rsidRPr="00C16B8F">
        <w:rPr>
          <w:b/>
          <w:bCs/>
          <w:sz w:val="20"/>
          <w:szCs w:val="20"/>
        </w:rPr>
        <w:t xml:space="preserve">z oznako </w:t>
      </w:r>
      <w:r w:rsidR="00875482" w:rsidRPr="00875482">
        <w:rPr>
          <w:b/>
          <w:bCs/>
          <w:sz w:val="20"/>
          <w:szCs w:val="20"/>
        </w:rPr>
        <w:t>JN-002-2023-S</w:t>
      </w:r>
      <w:r w:rsidRPr="00E87A2E">
        <w:rPr>
          <w:b/>
          <w:sz w:val="20"/>
          <w:szCs w:val="20"/>
          <w:lang w:eastAsia="ar-SA"/>
        </w:rPr>
        <w:t xml:space="preserve"> pridobi potrdilo iz kazenske evidence pravnih oseb Ministrstva za pravos</w:t>
      </w:r>
      <w:r w:rsidRPr="00FD5D01">
        <w:rPr>
          <w:b/>
          <w:sz w:val="20"/>
          <w:szCs w:val="20"/>
          <w:lang w:eastAsia="ar-SA"/>
        </w:rPr>
        <w:t xml:space="preserve">odje, da kot ponudniki/skupni partner/podizvajalec nismo bili pravnomočno obsojeni zaradi kaznivih dejanj, naštetih </w:t>
      </w:r>
      <w:r w:rsidRPr="00FD5D01">
        <w:rPr>
          <w:b/>
          <w:sz w:val="20"/>
          <w:szCs w:val="20"/>
        </w:rPr>
        <w:t>v prvem odstavku 75. člena ZJN-3; pridobi od pristojnega Okrožnega sodišča (</w:t>
      </w:r>
      <w:r>
        <w:rPr>
          <w:b/>
          <w:sz w:val="20"/>
          <w:szCs w:val="20"/>
        </w:rPr>
        <w:t>s</w:t>
      </w:r>
      <w:r w:rsidRPr="00FD5D01">
        <w:rPr>
          <w:b/>
          <w:sz w:val="20"/>
          <w:szCs w:val="20"/>
        </w:rPr>
        <w:t>tečajne pisarne) potrdilo, da nismo v stečajnem postopku, pridobi od Finančne uprave RS oz. pristojnega organa izven RS podatke o izpolnjevanju davčnih obveznosti, skladno z</w:t>
      </w:r>
      <w:r>
        <w:rPr>
          <w:b/>
          <w:sz w:val="20"/>
          <w:szCs w:val="20"/>
        </w:rPr>
        <w:t xml:space="preserve"> drugim</w:t>
      </w:r>
      <w:r w:rsidRPr="00FD5D01">
        <w:rPr>
          <w:b/>
          <w:sz w:val="20"/>
          <w:szCs w:val="20"/>
        </w:rPr>
        <w:t xml:space="preserve"> odstavkom 75. člena ZJN-3 in pridobi podatke za preveritev ponudbe v skladu z 89. členom ZJN-3 v enotnem informacijskem sistemu E-dosje iz devetega odstavka 77. člena ZJN-3</w:t>
      </w:r>
      <w:r w:rsidR="00734371">
        <w:rPr>
          <w:b/>
          <w:sz w:val="20"/>
          <w:szCs w:val="20"/>
        </w:rPr>
        <w:t>.</w:t>
      </w:r>
    </w:p>
    <w:p w14:paraId="0CCE02F2" w14:textId="0F885BD2" w:rsidR="006E3F54" w:rsidRDefault="00C16B8F" w:rsidP="00C16B8F">
      <w:pPr>
        <w:widowControl w:val="0"/>
        <w:tabs>
          <w:tab w:val="left" w:pos="720"/>
        </w:tabs>
        <w:suppressAutoHyphens/>
        <w:jc w:val="both"/>
        <w:rPr>
          <w:lang w:eastAsia="ar-SA"/>
        </w:rPr>
      </w:pPr>
      <w:r>
        <w:rPr>
          <w:lang w:eastAsia="ar-SA"/>
        </w:rPr>
        <w:t xml:space="preserve"> </w:t>
      </w:r>
    </w:p>
    <w:p w14:paraId="4CCD4C3E" w14:textId="77777777" w:rsidR="00C16B8F" w:rsidRPr="00707E54" w:rsidRDefault="00C16B8F" w:rsidP="00C16B8F"/>
    <w:tbl>
      <w:tblPr>
        <w:tblW w:w="9777" w:type="dxa"/>
        <w:tblInd w:w="2" w:type="dxa"/>
        <w:tblLayout w:type="fixed"/>
        <w:tblLook w:val="0000" w:firstRow="0" w:lastRow="0" w:firstColumn="0" w:lastColumn="0" w:noHBand="0" w:noVBand="0"/>
      </w:tblPr>
      <w:tblGrid>
        <w:gridCol w:w="4888"/>
        <w:gridCol w:w="4889"/>
      </w:tblGrid>
      <w:tr w:rsidR="00C16B8F" w:rsidRPr="00707E54" w14:paraId="23C9C82E" w14:textId="77777777" w:rsidTr="00BD4FB3">
        <w:tc>
          <w:tcPr>
            <w:tcW w:w="4888" w:type="dxa"/>
            <w:vAlign w:val="center"/>
          </w:tcPr>
          <w:p w14:paraId="7AF2C7B4" w14:textId="77777777" w:rsidR="00C16B8F" w:rsidRPr="00C16B8F" w:rsidRDefault="00C16B8F" w:rsidP="00BD4FB3">
            <w:pPr>
              <w:snapToGrid w:val="0"/>
              <w:spacing w:before="60" w:after="40"/>
              <w:rPr>
                <w:sz w:val="20"/>
                <w:szCs w:val="20"/>
              </w:rPr>
            </w:pPr>
            <w:r w:rsidRPr="00C16B8F">
              <w:rPr>
                <w:sz w:val="20"/>
                <w:szCs w:val="20"/>
              </w:rPr>
              <w:t>Kraj in datum:</w:t>
            </w:r>
          </w:p>
        </w:tc>
        <w:tc>
          <w:tcPr>
            <w:tcW w:w="4889" w:type="dxa"/>
            <w:vAlign w:val="center"/>
          </w:tcPr>
          <w:p w14:paraId="4EE434C8" w14:textId="77777777" w:rsidR="00C16B8F" w:rsidRPr="00C16B8F" w:rsidRDefault="00C16B8F" w:rsidP="00BD4FB3">
            <w:pPr>
              <w:snapToGrid w:val="0"/>
              <w:spacing w:before="60" w:after="40"/>
              <w:rPr>
                <w:sz w:val="20"/>
                <w:szCs w:val="20"/>
              </w:rPr>
            </w:pPr>
            <w:r w:rsidRPr="00C16B8F">
              <w:rPr>
                <w:sz w:val="20"/>
                <w:szCs w:val="20"/>
              </w:rPr>
              <w:t>Ime in priimek zakonitega zastopnika:</w:t>
            </w:r>
          </w:p>
        </w:tc>
      </w:tr>
      <w:tr w:rsidR="00C16B8F" w:rsidRPr="00707E54" w14:paraId="08B7F3F0" w14:textId="77777777" w:rsidTr="00BD4FB3">
        <w:tc>
          <w:tcPr>
            <w:tcW w:w="4888" w:type="dxa"/>
            <w:vAlign w:val="center"/>
          </w:tcPr>
          <w:p w14:paraId="0F11594A" w14:textId="77777777" w:rsidR="00C16B8F" w:rsidRPr="00C16B8F" w:rsidRDefault="00C16B8F" w:rsidP="00BD4FB3">
            <w:pPr>
              <w:snapToGrid w:val="0"/>
              <w:spacing w:before="60" w:after="40"/>
              <w:rPr>
                <w:sz w:val="20"/>
                <w:szCs w:val="20"/>
              </w:rPr>
            </w:pPr>
            <w:r w:rsidRPr="00C16B8F">
              <w:rPr>
                <w:sz w:val="20"/>
                <w:szCs w:val="20"/>
              </w:rPr>
              <w:t>____________________________</w:t>
            </w:r>
          </w:p>
        </w:tc>
        <w:tc>
          <w:tcPr>
            <w:tcW w:w="4889" w:type="dxa"/>
            <w:vAlign w:val="center"/>
          </w:tcPr>
          <w:p w14:paraId="279B37C9" w14:textId="77777777" w:rsidR="00C16B8F" w:rsidRPr="00C16B8F" w:rsidRDefault="00C16B8F" w:rsidP="00BD4FB3">
            <w:pPr>
              <w:snapToGrid w:val="0"/>
              <w:spacing w:before="60" w:after="40"/>
              <w:rPr>
                <w:sz w:val="20"/>
                <w:szCs w:val="20"/>
              </w:rPr>
            </w:pPr>
            <w:r w:rsidRPr="00C16B8F">
              <w:rPr>
                <w:sz w:val="20"/>
                <w:szCs w:val="20"/>
              </w:rPr>
              <w:t>______________________________</w:t>
            </w:r>
          </w:p>
        </w:tc>
      </w:tr>
      <w:tr w:rsidR="00C16B8F" w:rsidRPr="00707E54" w14:paraId="09E92F1A" w14:textId="77777777" w:rsidTr="00BD4FB3">
        <w:tc>
          <w:tcPr>
            <w:tcW w:w="4888" w:type="dxa"/>
            <w:vAlign w:val="center"/>
          </w:tcPr>
          <w:p w14:paraId="1415F078" w14:textId="77777777" w:rsidR="00C16B8F" w:rsidRPr="00C16B8F" w:rsidRDefault="00C16B8F" w:rsidP="00BD4FB3">
            <w:pPr>
              <w:snapToGrid w:val="0"/>
              <w:spacing w:before="60" w:after="40"/>
              <w:rPr>
                <w:sz w:val="20"/>
                <w:szCs w:val="20"/>
              </w:rPr>
            </w:pPr>
          </w:p>
        </w:tc>
        <w:tc>
          <w:tcPr>
            <w:tcW w:w="4889" w:type="dxa"/>
            <w:vAlign w:val="center"/>
          </w:tcPr>
          <w:p w14:paraId="28B6DA80" w14:textId="4CF4988D" w:rsidR="00C16B8F" w:rsidRPr="00C16B8F" w:rsidRDefault="001423FB" w:rsidP="00BD4FB3">
            <w:pPr>
              <w:snapToGrid w:val="0"/>
              <w:spacing w:before="60" w:after="40"/>
              <w:rPr>
                <w:sz w:val="20"/>
                <w:szCs w:val="20"/>
              </w:rPr>
            </w:pPr>
            <w:r>
              <w:rPr>
                <w:sz w:val="20"/>
                <w:szCs w:val="20"/>
              </w:rPr>
              <w:t>P</w:t>
            </w:r>
            <w:r w:rsidR="00C16B8F" w:rsidRPr="00C16B8F">
              <w:rPr>
                <w:sz w:val="20"/>
                <w:szCs w:val="20"/>
              </w:rPr>
              <w:t>odpis zakonitega zastopnika in žig</w:t>
            </w:r>
            <w:r w:rsidR="001B272F">
              <w:rPr>
                <w:sz w:val="20"/>
                <w:szCs w:val="20"/>
              </w:rPr>
              <w:t>:</w:t>
            </w:r>
          </w:p>
        </w:tc>
      </w:tr>
      <w:tr w:rsidR="00C16B8F" w:rsidRPr="00707E54" w14:paraId="784D58E2" w14:textId="77777777" w:rsidTr="00BD4FB3">
        <w:tc>
          <w:tcPr>
            <w:tcW w:w="4888" w:type="dxa"/>
            <w:vAlign w:val="center"/>
          </w:tcPr>
          <w:p w14:paraId="51C0C0AD" w14:textId="77777777" w:rsidR="00C16B8F" w:rsidRPr="00C16B8F" w:rsidRDefault="00C16B8F" w:rsidP="00BD4FB3">
            <w:pPr>
              <w:snapToGrid w:val="0"/>
              <w:spacing w:before="60" w:after="40"/>
              <w:rPr>
                <w:sz w:val="20"/>
                <w:szCs w:val="20"/>
              </w:rPr>
            </w:pPr>
          </w:p>
        </w:tc>
        <w:tc>
          <w:tcPr>
            <w:tcW w:w="4889" w:type="dxa"/>
            <w:vAlign w:val="center"/>
          </w:tcPr>
          <w:p w14:paraId="6AAC8A95" w14:textId="77777777" w:rsidR="00C16B8F" w:rsidRPr="00C16B8F" w:rsidRDefault="00C16B8F" w:rsidP="00BD4FB3">
            <w:pPr>
              <w:snapToGrid w:val="0"/>
              <w:spacing w:before="60" w:after="40"/>
              <w:rPr>
                <w:sz w:val="20"/>
                <w:szCs w:val="20"/>
              </w:rPr>
            </w:pPr>
            <w:r w:rsidRPr="00C16B8F">
              <w:rPr>
                <w:sz w:val="20"/>
                <w:szCs w:val="20"/>
              </w:rPr>
              <w:t>______________________________</w:t>
            </w:r>
          </w:p>
        </w:tc>
      </w:tr>
    </w:tbl>
    <w:p w14:paraId="7D3747E0" w14:textId="77777777" w:rsidR="00C16B8F" w:rsidRDefault="00C16B8F" w:rsidP="00C16B8F">
      <w:pPr>
        <w:widowControl w:val="0"/>
        <w:tabs>
          <w:tab w:val="left" w:pos="720"/>
        </w:tabs>
        <w:suppressAutoHyphens/>
        <w:jc w:val="both"/>
      </w:pPr>
    </w:p>
    <w:sectPr w:rsidR="00C16B8F">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27BD42" w14:textId="77777777" w:rsidR="00361BC1" w:rsidRDefault="00361BC1" w:rsidP="00C16B8F">
      <w:r>
        <w:separator/>
      </w:r>
    </w:p>
  </w:endnote>
  <w:endnote w:type="continuationSeparator" w:id="0">
    <w:p w14:paraId="53253E03" w14:textId="77777777" w:rsidR="00361BC1" w:rsidRDefault="00361BC1" w:rsidP="00C16B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rebuchet MS">
    <w:panose1 w:val="020B0603020202020204"/>
    <w:charset w:val="EE"/>
    <w:family w:val="swiss"/>
    <w:pitch w:val="variable"/>
    <w:sig w:usb0="000006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6AD732" w14:textId="77777777" w:rsidR="00361BC1" w:rsidRDefault="00361BC1" w:rsidP="00C16B8F">
      <w:r>
        <w:separator/>
      </w:r>
    </w:p>
  </w:footnote>
  <w:footnote w:type="continuationSeparator" w:id="0">
    <w:p w14:paraId="21D1D092" w14:textId="77777777" w:rsidR="00361BC1" w:rsidRDefault="00361BC1" w:rsidP="00C16B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108A1F" w14:textId="77777777" w:rsidR="00C16B8F" w:rsidRPr="00CE0066" w:rsidRDefault="00C16B8F" w:rsidP="00C16B8F">
    <w:pPr>
      <w:pageBreakBefore/>
      <w:tabs>
        <w:tab w:val="left" w:pos="284"/>
      </w:tabs>
      <w:rPr>
        <w:b/>
        <w:bCs/>
        <w:shd w:val="clear" w:color="auto" w:fill="D9D9D9"/>
      </w:rPr>
    </w:pPr>
    <w:r w:rsidRPr="00CE0066">
      <w:rPr>
        <w:b/>
        <w:bCs/>
        <w:shd w:val="clear" w:color="auto" w:fill="D9D9D9"/>
      </w:rPr>
      <w:t>Obr_</w:t>
    </w:r>
    <w:r>
      <w:rPr>
        <w:b/>
        <w:bCs/>
        <w:shd w:val="clear" w:color="auto" w:fill="D9D9D9"/>
      </w:rPr>
      <w:t>6</w:t>
    </w:r>
  </w:p>
  <w:p w14:paraId="4780C97B" w14:textId="77777777" w:rsidR="00C16B8F" w:rsidRDefault="00C16B8F">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4"/>
    <w:multiLevelType w:val="multilevel"/>
    <w:tmpl w:val="00000004"/>
    <w:name w:val="WW8Num4"/>
    <w:lvl w:ilvl="0">
      <w:start w:val="1"/>
      <w:numFmt w:val="decimal"/>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decimal"/>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decimal"/>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decimal"/>
      <w:lvlText w:val="%8."/>
      <w:lvlJc w:val="left"/>
      <w:pPr>
        <w:tabs>
          <w:tab w:val="num" w:pos="2880"/>
        </w:tabs>
        <w:ind w:left="2880" w:hanging="360"/>
      </w:pPr>
    </w:lvl>
    <w:lvl w:ilvl="8">
      <w:start w:val="1"/>
      <w:numFmt w:val="decimal"/>
      <w:lvlText w:val="%9."/>
      <w:lvlJc w:val="left"/>
      <w:pPr>
        <w:tabs>
          <w:tab w:val="num" w:pos="3240"/>
        </w:tabs>
        <w:ind w:left="3240" w:hanging="360"/>
      </w:pPr>
    </w:lvl>
  </w:abstractNum>
  <w:abstractNum w:abstractNumId="1" w15:restartNumberingAfterBreak="0">
    <w:nsid w:val="00000006"/>
    <w:multiLevelType w:val="multilevel"/>
    <w:tmpl w:val="00000006"/>
    <w:name w:val="WW8Num6"/>
    <w:lvl w:ilvl="0">
      <w:start w:val="2"/>
      <w:numFmt w:val="decimal"/>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decimal"/>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decimal"/>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decimal"/>
      <w:lvlText w:val="%8."/>
      <w:lvlJc w:val="left"/>
      <w:pPr>
        <w:tabs>
          <w:tab w:val="num" w:pos="2880"/>
        </w:tabs>
        <w:ind w:left="2880" w:hanging="360"/>
      </w:pPr>
    </w:lvl>
    <w:lvl w:ilvl="8">
      <w:start w:val="1"/>
      <w:numFmt w:val="decimal"/>
      <w:lvlText w:val="%9."/>
      <w:lvlJc w:val="left"/>
      <w:pPr>
        <w:tabs>
          <w:tab w:val="num" w:pos="3240"/>
        </w:tabs>
        <w:ind w:left="3240" w:hanging="360"/>
      </w:pPr>
    </w:lvl>
  </w:abstractNum>
  <w:num w:numId="1" w16cid:durableId="1221088854">
    <w:abstractNumId w:val="0"/>
  </w:num>
  <w:num w:numId="2" w16cid:durableId="208391420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6B8F"/>
    <w:rsid w:val="001423FB"/>
    <w:rsid w:val="001B272F"/>
    <w:rsid w:val="001C68FE"/>
    <w:rsid w:val="002E283D"/>
    <w:rsid w:val="00361BC1"/>
    <w:rsid w:val="006E3F54"/>
    <w:rsid w:val="00734371"/>
    <w:rsid w:val="00875482"/>
    <w:rsid w:val="00BC75B9"/>
    <w:rsid w:val="00C16B8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C3B247"/>
  <w15:chartTrackingRefBased/>
  <w15:docId w15:val="{3347DD74-9A46-4879-A4DD-46B874AB03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rebuchet MS" w:eastAsiaTheme="minorHAnsi" w:hAnsi="Trebuchet MS" w:cstheme="minorBidi"/>
        <w:sz w:val="22"/>
        <w:szCs w:val="22"/>
        <w:lang w:val="sl-SI"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16B8F"/>
    <w:rPr>
      <w:rFonts w:eastAsia="Calibri" w:cs="Trebuchet M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C16B8F"/>
    <w:pPr>
      <w:tabs>
        <w:tab w:val="center" w:pos="4536"/>
        <w:tab w:val="right" w:pos="9072"/>
      </w:tabs>
    </w:pPr>
  </w:style>
  <w:style w:type="character" w:customStyle="1" w:styleId="GlavaZnak">
    <w:name w:val="Glava Znak"/>
    <w:basedOn w:val="Privzetapisavaodstavka"/>
    <w:link w:val="Glava"/>
    <w:uiPriority w:val="99"/>
    <w:rsid w:val="00C16B8F"/>
  </w:style>
  <w:style w:type="paragraph" w:styleId="Noga">
    <w:name w:val="footer"/>
    <w:basedOn w:val="Navaden"/>
    <w:link w:val="NogaZnak"/>
    <w:uiPriority w:val="99"/>
    <w:unhideWhenUsed/>
    <w:rsid w:val="00C16B8F"/>
    <w:pPr>
      <w:tabs>
        <w:tab w:val="center" w:pos="4536"/>
        <w:tab w:val="right" w:pos="9072"/>
      </w:tabs>
    </w:pPr>
  </w:style>
  <w:style w:type="character" w:customStyle="1" w:styleId="NogaZnak">
    <w:name w:val="Noga Znak"/>
    <w:basedOn w:val="Privzetapisavaodstavka"/>
    <w:link w:val="Noga"/>
    <w:uiPriority w:val="99"/>
    <w:rsid w:val="00C16B8F"/>
  </w:style>
  <w:style w:type="paragraph" w:customStyle="1" w:styleId="Default">
    <w:name w:val="Default"/>
    <w:link w:val="DefaultZnak"/>
    <w:rsid w:val="00C16B8F"/>
    <w:pPr>
      <w:autoSpaceDE w:val="0"/>
      <w:autoSpaceDN w:val="0"/>
      <w:adjustRightInd w:val="0"/>
    </w:pPr>
    <w:rPr>
      <w:rFonts w:ascii="Times New Roman" w:eastAsia="Times New Roman" w:hAnsi="Times New Roman" w:cs="Times New Roman"/>
      <w:color w:val="000000"/>
      <w:sz w:val="24"/>
      <w:szCs w:val="24"/>
      <w:lang w:eastAsia="sl-SI"/>
    </w:rPr>
  </w:style>
  <w:style w:type="paragraph" w:styleId="Odstavekseznama">
    <w:name w:val="List Paragraph"/>
    <w:basedOn w:val="Navaden"/>
    <w:link w:val="OdstavekseznamaZnak"/>
    <w:uiPriority w:val="34"/>
    <w:qFormat/>
    <w:rsid w:val="00C16B8F"/>
    <w:pPr>
      <w:ind w:left="708"/>
    </w:pPr>
    <w:rPr>
      <w:rFonts w:ascii="Times New Roman" w:eastAsia="Times New Roman" w:hAnsi="Times New Roman" w:cs="Times New Roman"/>
      <w:sz w:val="24"/>
      <w:szCs w:val="24"/>
      <w:lang w:eastAsia="sl-SI"/>
    </w:rPr>
  </w:style>
  <w:style w:type="paragraph" w:customStyle="1" w:styleId="BESEDILO">
    <w:name w:val="BESEDILO"/>
    <w:uiPriority w:val="99"/>
    <w:rsid w:val="00C16B8F"/>
    <w:pPr>
      <w:keepLines/>
      <w:widowControl w:val="0"/>
      <w:tabs>
        <w:tab w:val="left" w:pos="2155"/>
      </w:tabs>
      <w:suppressAutoHyphens/>
      <w:jc w:val="both"/>
    </w:pPr>
    <w:rPr>
      <w:rFonts w:ascii="Arial" w:eastAsia="Times New Roman" w:hAnsi="Arial" w:cs="Arial"/>
      <w:kern w:val="1"/>
      <w:sz w:val="20"/>
      <w:szCs w:val="20"/>
      <w:lang w:eastAsia="ar-SA"/>
    </w:rPr>
  </w:style>
  <w:style w:type="character" w:customStyle="1" w:styleId="DefaultZnak">
    <w:name w:val="Default Znak"/>
    <w:basedOn w:val="Privzetapisavaodstavka"/>
    <w:link w:val="Default"/>
    <w:locked/>
    <w:rsid w:val="00C16B8F"/>
    <w:rPr>
      <w:rFonts w:ascii="Times New Roman" w:eastAsia="Times New Roman" w:hAnsi="Times New Roman" w:cs="Times New Roman"/>
      <w:color w:val="000000"/>
      <w:sz w:val="24"/>
      <w:szCs w:val="24"/>
      <w:lang w:eastAsia="sl-SI"/>
    </w:rPr>
  </w:style>
  <w:style w:type="character" w:customStyle="1" w:styleId="OdstavekseznamaZnak">
    <w:name w:val="Odstavek seznama Znak"/>
    <w:basedOn w:val="Privzetapisavaodstavka"/>
    <w:link w:val="Odstavekseznama"/>
    <w:uiPriority w:val="34"/>
    <w:rsid w:val="00C16B8F"/>
    <w:rPr>
      <w:rFonts w:ascii="Times New Roman" w:eastAsia="Times New Roman" w:hAnsi="Times New Roman" w:cs="Times New Roman"/>
      <w:sz w:val="24"/>
      <w:szCs w:val="24"/>
      <w:lang w:eastAsia="sl-SI"/>
    </w:rPr>
  </w:style>
  <w:style w:type="character" w:styleId="Pripombasklic">
    <w:name w:val="annotation reference"/>
    <w:basedOn w:val="Privzetapisavaodstavka"/>
    <w:uiPriority w:val="99"/>
    <w:semiHidden/>
    <w:unhideWhenUsed/>
    <w:rsid w:val="00C16B8F"/>
    <w:rPr>
      <w:sz w:val="16"/>
      <w:szCs w:val="16"/>
    </w:rPr>
  </w:style>
  <w:style w:type="paragraph" w:styleId="Pripombabesedilo">
    <w:name w:val="annotation text"/>
    <w:basedOn w:val="Navaden"/>
    <w:link w:val="PripombabesediloZnak"/>
    <w:uiPriority w:val="99"/>
    <w:unhideWhenUsed/>
    <w:rsid w:val="00C16B8F"/>
    <w:rPr>
      <w:sz w:val="20"/>
      <w:szCs w:val="20"/>
    </w:rPr>
  </w:style>
  <w:style w:type="character" w:customStyle="1" w:styleId="PripombabesediloZnak">
    <w:name w:val="Pripomba – besedilo Znak"/>
    <w:basedOn w:val="Privzetapisavaodstavka"/>
    <w:link w:val="Pripombabesedilo"/>
    <w:uiPriority w:val="99"/>
    <w:rsid w:val="00C16B8F"/>
    <w:rPr>
      <w:rFonts w:eastAsia="Calibri" w:cs="Trebuchet MS"/>
      <w:sz w:val="20"/>
      <w:szCs w:val="20"/>
    </w:rPr>
  </w:style>
  <w:style w:type="paragraph" w:styleId="Zadevapripombe">
    <w:name w:val="annotation subject"/>
    <w:basedOn w:val="Pripombabesedilo"/>
    <w:next w:val="Pripombabesedilo"/>
    <w:link w:val="ZadevapripombeZnak"/>
    <w:uiPriority w:val="99"/>
    <w:semiHidden/>
    <w:unhideWhenUsed/>
    <w:rsid w:val="00C16B8F"/>
    <w:rPr>
      <w:b/>
      <w:bCs/>
    </w:rPr>
  </w:style>
  <w:style w:type="character" w:customStyle="1" w:styleId="ZadevapripombeZnak">
    <w:name w:val="Zadeva pripombe Znak"/>
    <w:basedOn w:val="PripombabesediloZnak"/>
    <w:link w:val="Zadevapripombe"/>
    <w:uiPriority w:val="99"/>
    <w:semiHidden/>
    <w:rsid w:val="00C16B8F"/>
    <w:rPr>
      <w:rFonts w:eastAsia="Calibri" w:cs="Trebuchet MS"/>
      <w:b/>
      <w:bCs/>
      <w:sz w:val="20"/>
      <w:szCs w:val="20"/>
    </w:rPr>
  </w:style>
  <w:style w:type="paragraph" w:styleId="Revizija">
    <w:name w:val="Revision"/>
    <w:hidden/>
    <w:uiPriority w:val="99"/>
    <w:semiHidden/>
    <w:rsid w:val="001423FB"/>
    <w:rPr>
      <w:rFonts w:eastAsia="Calibri" w:cs="Trebuchet M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5EA027DF-6FDE-4D4D-A9D8-E0DD587BCA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1</Pages>
  <Words>588</Words>
  <Characters>3358</Characters>
  <Application>Microsoft Office Word</Application>
  <DocSecurity>0</DocSecurity>
  <Lines>27</Lines>
  <Paragraphs>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3939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Jerko Malinar</dc:creator>
  <cp:keywords/>
  <dc:description/>
  <cp:lastModifiedBy>Jerko Malinar</cp:lastModifiedBy>
  <cp:revision>7</cp:revision>
  <dcterms:created xsi:type="dcterms:W3CDTF">2023-01-09T11:31:00Z</dcterms:created>
  <dcterms:modified xsi:type="dcterms:W3CDTF">2023-04-05T08:47:00Z</dcterms:modified>
</cp:coreProperties>
</file>